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58" w:rsidRDefault="00037A58" w:rsidP="00037A58">
      <w:pPr>
        <w:jc w:val="center"/>
        <w:rPr>
          <w:rFonts w:eastAsia="Lucida Sans Unicode" w:cs="Tahoma"/>
          <w:b/>
          <w:kern w:val="2"/>
          <w:sz w:val="32"/>
          <w:szCs w:val="32"/>
        </w:rPr>
      </w:pPr>
      <w:r>
        <w:rPr>
          <w:rFonts w:eastAsia="Lucida Sans Unicode" w:cs="Tahoma"/>
          <w:noProof/>
          <w:kern w:val="2"/>
          <w:sz w:val="20"/>
        </w:rPr>
        <w:drawing>
          <wp:inline distT="0" distB="0" distL="0" distR="0">
            <wp:extent cx="597535" cy="727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A58" w:rsidRDefault="00037A58" w:rsidP="00037A58">
      <w:pPr>
        <w:spacing w:before="200"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СОБРАНИЕ ДЕПУТАТОВ</w:t>
      </w:r>
    </w:p>
    <w:p w:rsidR="00037A58" w:rsidRDefault="00037A58" w:rsidP="00037A58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САТКИНСКОГО МУНИЦИПАЛЬНОГО ОКРУГА</w:t>
      </w:r>
    </w:p>
    <w:p w:rsidR="00037A58" w:rsidRDefault="00037A58" w:rsidP="00037A58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ЧЕЛЯБИНСКОЙ ОБЛАСТИ</w:t>
      </w:r>
    </w:p>
    <w:p w:rsidR="00037A58" w:rsidRDefault="00037A58" w:rsidP="00037A58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</w:p>
    <w:p w:rsidR="00037A58" w:rsidRDefault="00037A58" w:rsidP="00037A58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РЕШЕНИЕ</w:t>
      </w:r>
    </w:p>
    <w:p w:rsidR="00037A58" w:rsidRDefault="00037A58" w:rsidP="00037A58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________________________________________________________</w:t>
      </w:r>
    </w:p>
    <w:p w:rsidR="00037A58" w:rsidRDefault="00037A58" w:rsidP="00037A58">
      <w:pPr>
        <w:ind w:right="5668"/>
        <w:rPr>
          <w:rFonts w:eastAsia="Lucida Sans Unicode" w:cs="Tahoma"/>
          <w:iCs/>
          <w:kern w:val="2"/>
          <w:sz w:val="22"/>
          <w:szCs w:val="22"/>
        </w:rPr>
      </w:pPr>
    </w:p>
    <w:p w:rsidR="00037A58" w:rsidRDefault="00037A58" w:rsidP="00037A58">
      <w:pPr>
        <w:spacing w:line="276" w:lineRule="auto"/>
        <w:ind w:right="5102"/>
        <w:rPr>
          <w:rFonts w:eastAsia="Lucida Sans Unicode" w:cs="Tahoma"/>
          <w:iCs/>
          <w:kern w:val="2"/>
        </w:rPr>
      </w:pPr>
      <w:r>
        <w:rPr>
          <w:rFonts w:eastAsia="Lucida Sans Unicode" w:cs="Tahoma"/>
          <w:iCs/>
          <w:kern w:val="2"/>
        </w:rPr>
        <w:t xml:space="preserve">от  </w:t>
      </w:r>
      <w:r w:rsidR="003D1A17">
        <w:rPr>
          <w:rFonts w:eastAsia="Lucida Sans Unicode" w:cs="Tahoma"/>
          <w:iCs/>
          <w:kern w:val="2"/>
        </w:rPr>
        <w:t>18 декабря  2024 года № 120/15</w:t>
      </w:r>
    </w:p>
    <w:p w:rsidR="00037A58" w:rsidRDefault="00037A58" w:rsidP="00037A58">
      <w:pPr>
        <w:tabs>
          <w:tab w:val="center" w:pos="1320"/>
        </w:tabs>
        <w:spacing w:line="276" w:lineRule="auto"/>
        <w:ind w:right="5102"/>
        <w:jc w:val="both"/>
        <w:rPr>
          <w:rFonts w:eastAsia="Lucida Sans Unicode" w:cs="Tahoma"/>
          <w:iCs/>
          <w:kern w:val="2"/>
        </w:rPr>
      </w:pPr>
      <w:r>
        <w:rPr>
          <w:rFonts w:eastAsia="Lucida Sans Unicode" w:cs="Tahoma"/>
          <w:iCs/>
          <w:kern w:val="2"/>
        </w:rPr>
        <w:t xml:space="preserve">г. </w:t>
      </w:r>
      <w:proofErr w:type="spellStart"/>
      <w:r>
        <w:rPr>
          <w:rFonts w:eastAsia="Lucida Sans Unicode" w:cs="Tahoma"/>
          <w:iCs/>
          <w:kern w:val="2"/>
        </w:rPr>
        <w:t>Сатка</w:t>
      </w:r>
      <w:proofErr w:type="spellEnd"/>
    </w:p>
    <w:p w:rsidR="00037A58" w:rsidRDefault="00037A58" w:rsidP="00037A58">
      <w:pPr>
        <w:tabs>
          <w:tab w:val="center" w:pos="1320"/>
        </w:tabs>
        <w:spacing w:line="276" w:lineRule="auto"/>
        <w:ind w:right="5102"/>
        <w:jc w:val="both"/>
        <w:rPr>
          <w:rFonts w:eastAsia="Lucida Sans Unicode" w:cs="Tahoma"/>
          <w:iCs/>
          <w:kern w:val="2"/>
        </w:rPr>
      </w:pPr>
    </w:p>
    <w:p w:rsidR="00037A58" w:rsidRDefault="00037A58" w:rsidP="00037A58">
      <w:pPr>
        <w:snapToGrid w:val="0"/>
        <w:spacing w:line="276" w:lineRule="auto"/>
        <w:ind w:right="5102"/>
        <w:jc w:val="both"/>
      </w:pPr>
      <w:r>
        <w:rPr>
          <w:bCs/>
          <w:color w:val="000000" w:themeColor="text1"/>
        </w:rPr>
        <w:t xml:space="preserve">О внесении изменений и дополнений в решение Собрания депутатов </w:t>
      </w:r>
      <w:proofErr w:type="spellStart"/>
      <w:r>
        <w:rPr>
          <w:bCs/>
          <w:color w:val="000000" w:themeColor="text1"/>
        </w:rPr>
        <w:t>Саткинского</w:t>
      </w:r>
      <w:proofErr w:type="spellEnd"/>
      <w:r>
        <w:rPr>
          <w:bCs/>
          <w:color w:val="000000" w:themeColor="text1"/>
        </w:rPr>
        <w:t xml:space="preserve"> муниципального округа </w:t>
      </w:r>
      <w:r>
        <w:rPr>
          <w:bCs/>
        </w:rPr>
        <w:t>19 сентября 2024 года</w:t>
      </w:r>
      <w:r>
        <w:t xml:space="preserve"> № 22/3</w:t>
      </w:r>
      <w:r w:rsidRPr="002963A7">
        <w:t xml:space="preserve"> «О принятии Положения о присвоении звания «Почетный гражданин </w:t>
      </w:r>
      <w:proofErr w:type="spellStart"/>
      <w:r w:rsidRPr="002963A7">
        <w:t>Саткинского</w:t>
      </w:r>
      <w:proofErr w:type="spellEnd"/>
      <w:r w:rsidRPr="002963A7">
        <w:t xml:space="preserve"> муниципального </w:t>
      </w:r>
      <w:r>
        <w:t>округа Челябинской области»</w:t>
      </w:r>
    </w:p>
    <w:p w:rsidR="00037A58" w:rsidRDefault="00037A58" w:rsidP="00037A58"/>
    <w:p w:rsidR="00037A58" w:rsidRDefault="00037A58" w:rsidP="00037A58"/>
    <w:p w:rsidR="00037A58" w:rsidRDefault="00037A58" w:rsidP="00037A58">
      <w:pPr>
        <w:spacing w:line="360" w:lineRule="auto"/>
        <w:ind w:right="-1" w:firstLine="567"/>
        <w:jc w:val="both"/>
        <w:rPr>
          <w:bCs/>
        </w:rPr>
      </w:pPr>
      <w:r>
        <w:t xml:space="preserve">В соответствии с Федеральным законом от 6 октября 2003 года №131-ФЗ «Об общих принципах организации местного самоуправления  в Российской Федерации», Уставом </w:t>
      </w:r>
      <w:proofErr w:type="spellStart"/>
      <w:r>
        <w:t>Саткинского</w:t>
      </w:r>
      <w:proofErr w:type="spellEnd"/>
      <w:r>
        <w:t xml:space="preserve"> муниципального округа, </w:t>
      </w:r>
    </w:p>
    <w:p w:rsidR="00037A58" w:rsidRDefault="00037A58" w:rsidP="00037A58">
      <w:pPr>
        <w:tabs>
          <w:tab w:val="center" w:pos="1320"/>
        </w:tabs>
        <w:spacing w:line="360" w:lineRule="auto"/>
        <w:jc w:val="both"/>
        <w:rPr>
          <w:rFonts w:eastAsia="Lucida Sans Unicode" w:cs="Tahoma"/>
          <w:kern w:val="2"/>
        </w:rPr>
      </w:pPr>
    </w:p>
    <w:p w:rsidR="00037A58" w:rsidRDefault="00037A58" w:rsidP="00037A58">
      <w:pPr>
        <w:tabs>
          <w:tab w:val="center" w:pos="1320"/>
        </w:tabs>
        <w:spacing w:line="360" w:lineRule="auto"/>
        <w:jc w:val="center"/>
        <w:rPr>
          <w:rFonts w:eastAsia="Lucida Sans Unicode"/>
          <w:bCs/>
          <w:kern w:val="2"/>
        </w:rPr>
      </w:pPr>
      <w:r>
        <w:rPr>
          <w:rFonts w:eastAsia="Lucida Sans Unicode"/>
          <w:bCs/>
          <w:kern w:val="2"/>
        </w:rPr>
        <w:t>СОБРАНИЕ ДЕПУТАТОВ САТКИНСКОГО МУНИЦИПАЛЬНОГО ОКРУГА  РЕШАЕТ:</w:t>
      </w:r>
    </w:p>
    <w:p w:rsidR="00037A58" w:rsidRDefault="00037A58" w:rsidP="00037A58">
      <w:pPr>
        <w:tabs>
          <w:tab w:val="left" w:pos="1134"/>
        </w:tabs>
        <w:spacing w:line="360" w:lineRule="auto"/>
        <w:ind w:firstLine="709"/>
        <w:jc w:val="both"/>
      </w:pPr>
    </w:p>
    <w:p w:rsidR="00037A58" w:rsidRPr="00037A58" w:rsidRDefault="00037A58" w:rsidP="00647CC3">
      <w:pPr>
        <w:snapToGrid w:val="0"/>
        <w:spacing w:line="360" w:lineRule="auto"/>
        <w:ind w:right="-1" w:firstLine="567"/>
        <w:jc w:val="both"/>
      </w:pPr>
      <w:r w:rsidRPr="00037A58">
        <w:t xml:space="preserve">1. </w:t>
      </w:r>
      <w:r w:rsidRPr="00037A58">
        <w:rPr>
          <w:bCs/>
          <w:color w:val="000000" w:themeColor="text1"/>
        </w:rPr>
        <w:t xml:space="preserve">Внести в решение Собрания депутатов </w:t>
      </w:r>
      <w:proofErr w:type="spellStart"/>
      <w:r w:rsidRPr="00037A58">
        <w:rPr>
          <w:bCs/>
          <w:color w:val="000000" w:themeColor="text1"/>
        </w:rPr>
        <w:t>Саткинского</w:t>
      </w:r>
      <w:proofErr w:type="spellEnd"/>
      <w:r w:rsidRPr="00037A58">
        <w:rPr>
          <w:bCs/>
          <w:color w:val="000000" w:themeColor="text1"/>
        </w:rPr>
        <w:t xml:space="preserve"> муниципального округа </w:t>
      </w:r>
      <w:r w:rsidRPr="00037A58">
        <w:rPr>
          <w:bCs/>
        </w:rPr>
        <w:t>19 сентября 2024 года</w:t>
      </w:r>
      <w:r w:rsidRPr="00037A58">
        <w:t xml:space="preserve"> № 22/3 «О принятии Положения о присвоении звания «Почетный гражданин </w:t>
      </w:r>
      <w:proofErr w:type="spellStart"/>
      <w:r w:rsidRPr="00037A58">
        <w:t>Саткинского</w:t>
      </w:r>
      <w:proofErr w:type="spellEnd"/>
      <w:r w:rsidRPr="00037A58">
        <w:t xml:space="preserve"> муниципального округа Челябинской области» следующие изменения и дополнения:</w:t>
      </w:r>
    </w:p>
    <w:p w:rsidR="003D1A17" w:rsidRDefault="00037A58" w:rsidP="00647CC3">
      <w:pPr>
        <w:snapToGrid w:val="0"/>
        <w:spacing w:line="360" w:lineRule="auto"/>
        <w:ind w:right="-1" w:firstLine="567"/>
        <w:jc w:val="both"/>
      </w:pPr>
      <w:r w:rsidRPr="00037A58">
        <w:t xml:space="preserve">1) решение </w:t>
      </w:r>
      <w:r w:rsidRPr="00037A58">
        <w:rPr>
          <w:bCs/>
          <w:color w:val="000000" w:themeColor="text1"/>
        </w:rPr>
        <w:t xml:space="preserve">Собрания депутатов </w:t>
      </w:r>
      <w:proofErr w:type="spellStart"/>
      <w:r w:rsidRPr="00037A58">
        <w:rPr>
          <w:bCs/>
          <w:color w:val="000000" w:themeColor="text1"/>
        </w:rPr>
        <w:t>Саткинского</w:t>
      </w:r>
      <w:proofErr w:type="spellEnd"/>
      <w:r w:rsidRPr="00037A58">
        <w:rPr>
          <w:bCs/>
          <w:color w:val="000000" w:themeColor="text1"/>
        </w:rPr>
        <w:t xml:space="preserve"> муниципального округа </w:t>
      </w:r>
      <w:r w:rsidRPr="00037A58">
        <w:rPr>
          <w:bCs/>
        </w:rPr>
        <w:t>19 сентября 2024 года</w:t>
      </w:r>
      <w:r w:rsidRPr="00037A58">
        <w:t xml:space="preserve"> № 22/3</w:t>
      </w:r>
      <w:r w:rsidR="003D1A17">
        <w:t>:</w:t>
      </w:r>
    </w:p>
    <w:p w:rsidR="00037A58" w:rsidRPr="00037A58" w:rsidRDefault="003D1A17" w:rsidP="00647CC3">
      <w:pPr>
        <w:snapToGrid w:val="0"/>
        <w:spacing w:line="360" w:lineRule="auto"/>
        <w:ind w:right="-1" w:firstLine="567"/>
        <w:jc w:val="both"/>
      </w:pPr>
      <w:r w:rsidRPr="003D1A17">
        <w:rPr>
          <w:b/>
        </w:rPr>
        <w:t>1.1)</w:t>
      </w:r>
      <w:r w:rsidR="00037A58" w:rsidRPr="003D1A17">
        <w:rPr>
          <w:b/>
        </w:rPr>
        <w:t xml:space="preserve"> дополнить пунктом 3.1</w:t>
      </w:r>
      <w:r w:rsidR="00037A58" w:rsidRPr="00037A58">
        <w:rPr>
          <w:b/>
        </w:rPr>
        <w:t xml:space="preserve"> </w:t>
      </w:r>
      <w:r w:rsidR="00037A58" w:rsidRPr="00037A58">
        <w:t>следующего содержания:</w:t>
      </w:r>
    </w:p>
    <w:p w:rsidR="00037A58" w:rsidRDefault="00037A58" w:rsidP="00647CC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</w:rPr>
      </w:pPr>
      <w:r w:rsidRPr="00037A58">
        <w:t xml:space="preserve">«3.1. </w:t>
      </w:r>
      <w:proofErr w:type="gramStart"/>
      <w:r w:rsidRPr="00037A58">
        <w:rPr>
          <w:color w:val="000000" w:themeColor="text1"/>
        </w:rPr>
        <w:t xml:space="preserve">Администрации </w:t>
      </w:r>
      <w:proofErr w:type="spellStart"/>
      <w:r w:rsidRPr="00037A58">
        <w:rPr>
          <w:color w:val="000000" w:themeColor="text1"/>
        </w:rPr>
        <w:t>Саткинского</w:t>
      </w:r>
      <w:proofErr w:type="spellEnd"/>
      <w:r w:rsidRPr="00037A58">
        <w:rPr>
          <w:color w:val="000000" w:themeColor="text1"/>
        </w:rPr>
        <w:t xml:space="preserve"> муниципального округа в качестве мер социальной поддержки осуществлять выплаты Почетным гражданам </w:t>
      </w:r>
      <w:proofErr w:type="spellStart"/>
      <w:r w:rsidRPr="00037A58">
        <w:t>Саткинского</w:t>
      </w:r>
      <w:proofErr w:type="spellEnd"/>
      <w:r w:rsidRPr="00037A58">
        <w:t xml:space="preserve"> муниципального района </w:t>
      </w:r>
      <w:r w:rsidRPr="00037A58">
        <w:rPr>
          <w:color w:val="000000" w:themeColor="text1"/>
        </w:rPr>
        <w:t xml:space="preserve">и городских (сельских) поселений, входящих в состав </w:t>
      </w:r>
      <w:proofErr w:type="spellStart"/>
      <w:r w:rsidRPr="00037A58">
        <w:rPr>
          <w:color w:val="000000" w:themeColor="text1"/>
        </w:rPr>
        <w:t>Саткинского</w:t>
      </w:r>
      <w:proofErr w:type="spellEnd"/>
      <w:r w:rsidRPr="00037A58">
        <w:rPr>
          <w:color w:val="000000" w:themeColor="text1"/>
        </w:rPr>
        <w:t xml:space="preserve"> муниципального района в размерах,  которых была установлена и назначена выплата нормативно-правовыми актами </w:t>
      </w:r>
      <w:proofErr w:type="spellStart"/>
      <w:r w:rsidRPr="00037A58">
        <w:rPr>
          <w:color w:val="000000" w:themeColor="text1"/>
        </w:rPr>
        <w:t>Саткинского</w:t>
      </w:r>
      <w:proofErr w:type="spellEnd"/>
      <w:r w:rsidRPr="00037A58">
        <w:rPr>
          <w:color w:val="000000" w:themeColor="text1"/>
        </w:rPr>
        <w:t xml:space="preserve"> муниципального района и городских (сельских) поселений, входящих в состав </w:t>
      </w:r>
      <w:proofErr w:type="spellStart"/>
      <w:r w:rsidRPr="00037A58">
        <w:rPr>
          <w:color w:val="000000" w:themeColor="text1"/>
        </w:rPr>
        <w:t>Саткинского</w:t>
      </w:r>
      <w:proofErr w:type="spellEnd"/>
      <w:r w:rsidRPr="00037A58">
        <w:rPr>
          <w:color w:val="000000" w:themeColor="text1"/>
        </w:rPr>
        <w:t xml:space="preserve"> муниципального района и являющимся на день вступления в силу настоящего решения получателями указанных</w:t>
      </w:r>
      <w:proofErr w:type="gramEnd"/>
      <w:r w:rsidRPr="00037A58">
        <w:rPr>
          <w:color w:val="000000" w:themeColor="text1"/>
        </w:rPr>
        <w:t xml:space="preserve"> выплат</w:t>
      </w:r>
      <w:proofErr w:type="gramStart"/>
      <w:r w:rsidRPr="00037A58">
        <w:rPr>
          <w:color w:val="000000" w:themeColor="text1"/>
        </w:rPr>
        <w:t>.»;</w:t>
      </w:r>
      <w:proofErr w:type="gramEnd"/>
    </w:p>
    <w:p w:rsidR="003D1A17" w:rsidRPr="00037A58" w:rsidRDefault="003D1A17" w:rsidP="003D1A17">
      <w:pPr>
        <w:snapToGrid w:val="0"/>
        <w:spacing w:line="360" w:lineRule="auto"/>
        <w:ind w:right="-1" w:firstLine="567"/>
        <w:jc w:val="both"/>
      </w:pPr>
      <w:r w:rsidRPr="003D1A17">
        <w:rPr>
          <w:b/>
          <w:color w:val="000000" w:themeColor="text1"/>
        </w:rPr>
        <w:lastRenderedPageBreak/>
        <w:t xml:space="preserve">1.2) </w:t>
      </w:r>
      <w:r w:rsidRPr="003D1A17">
        <w:rPr>
          <w:b/>
        </w:rPr>
        <w:t>дополнить пунктом 3.</w:t>
      </w:r>
      <w:r>
        <w:rPr>
          <w:b/>
        </w:rPr>
        <w:t>2</w:t>
      </w:r>
      <w:r w:rsidRPr="003D1A17">
        <w:t xml:space="preserve"> </w:t>
      </w:r>
      <w:r w:rsidRPr="00037A58">
        <w:t>следующего содержания:</w:t>
      </w:r>
    </w:p>
    <w:p w:rsidR="003D1A17" w:rsidRPr="00037A58" w:rsidRDefault="003D1A17" w:rsidP="003D1A17">
      <w:pPr>
        <w:shd w:val="clear" w:color="auto" w:fill="FFFFFF"/>
        <w:autoSpaceDE w:val="0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«3.2. </w:t>
      </w:r>
      <w:r>
        <w:t xml:space="preserve">Установить, что при начислении мер социальной поддержки лицам, указанным в пункте 3.1 настоящего решения руководствоваться </w:t>
      </w:r>
      <w:r w:rsidRPr="00D95C60">
        <w:rPr>
          <w:color w:val="000000"/>
        </w:rPr>
        <w:t xml:space="preserve">нормативно-правовыми актами </w:t>
      </w:r>
      <w:proofErr w:type="spellStart"/>
      <w:r w:rsidRPr="00D95C60">
        <w:rPr>
          <w:color w:val="000000"/>
        </w:rPr>
        <w:t>Саткинского</w:t>
      </w:r>
      <w:proofErr w:type="spellEnd"/>
      <w:r w:rsidRPr="00D95C60">
        <w:rPr>
          <w:color w:val="000000"/>
        </w:rPr>
        <w:t xml:space="preserve"> муниципального района и городских (сельских) поселений, входящих в состав </w:t>
      </w:r>
      <w:proofErr w:type="spellStart"/>
      <w:r w:rsidRPr="00D95C60">
        <w:rPr>
          <w:color w:val="000000"/>
        </w:rPr>
        <w:t>Саткинского</w:t>
      </w:r>
      <w:proofErr w:type="spellEnd"/>
      <w:r w:rsidRPr="00D95C60">
        <w:rPr>
          <w:color w:val="000000"/>
        </w:rPr>
        <w:t xml:space="preserve"> муниципального района</w:t>
      </w:r>
      <w:proofErr w:type="gramStart"/>
      <w:r>
        <w:rPr>
          <w:color w:val="000000"/>
        </w:rPr>
        <w:t>.»;</w:t>
      </w:r>
      <w:proofErr w:type="gramEnd"/>
    </w:p>
    <w:p w:rsidR="00037A58" w:rsidRPr="00037A58" w:rsidRDefault="00037A58" w:rsidP="00647CC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</w:rPr>
      </w:pPr>
      <w:r w:rsidRPr="00037A58">
        <w:rPr>
          <w:b/>
          <w:color w:val="000000" w:themeColor="text1"/>
        </w:rPr>
        <w:t>2) пункт 20</w:t>
      </w:r>
      <w:r w:rsidRPr="00037A58">
        <w:rPr>
          <w:color w:val="000000" w:themeColor="text1"/>
        </w:rPr>
        <w:t xml:space="preserve"> изложить в следующей редакции:</w:t>
      </w:r>
    </w:p>
    <w:p w:rsidR="00037A58" w:rsidRPr="00037A58" w:rsidRDefault="00037A58" w:rsidP="00647CC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 w:themeColor="text1"/>
        </w:rPr>
      </w:pPr>
      <w:r w:rsidRPr="00037A58">
        <w:rPr>
          <w:color w:val="000000" w:themeColor="text1"/>
        </w:rPr>
        <w:t>«</w:t>
      </w:r>
      <w:r w:rsidRPr="00037A58">
        <w:rPr>
          <w:rFonts w:eastAsiaTheme="minorHAnsi"/>
          <w:color w:val="000000" w:themeColor="text1"/>
        </w:rPr>
        <w:t xml:space="preserve">20. Почетным гражданам в качестве мер социальной поддержки предоставляется ежегодная денежная выплата в размере 3 (трех) величин прожиточного минимума в Челябинской области в расчете на душу населения». </w:t>
      </w:r>
    </w:p>
    <w:p w:rsidR="00037A58" w:rsidRPr="00037A58" w:rsidRDefault="00037A58" w:rsidP="00647CC3">
      <w:pPr>
        <w:spacing w:line="360" w:lineRule="auto"/>
        <w:ind w:right="-1" w:firstLine="567"/>
        <w:jc w:val="both"/>
      </w:pPr>
      <w:r w:rsidRPr="003D1A17">
        <w:t>2.</w:t>
      </w:r>
      <w:r w:rsidRPr="00037A58">
        <w:t xml:space="preserve"> Настоящее решение вступает в силу со дня его принятия.</w:t>
      </w:r>
    </w:p>
    <w:p w:rsidR="00037A58" w:rsidRPr="00037A58" w:rsidRDefault="00037A58" w:rsidP="00647CC3">
      <w:pPr>
        <w:spacing w:line="360" w:lineRule="auto"/>
        <w:ind w:right="-1" w:firstLine="567"/>
        <w:jc w:val="both"/>
      </w:pPr>
      <w:r w:rsidRPr="00037A58">
        <w:t>3. Настоящее решение опубликовать в газете «</w:t>
      </w:r>
      <w:proofErr w:type="spellStart"/>
      <w:r w:rsidRPr="00037A58">
        <w:t>Саткинский</w:t>
      </w:r>
      <w:proofErr w:type="spellEnd"/>
      <w:r w:rsidRPr="00037A58">
        <w:t xml:space="preserve"> рабочий» и разместить в информационно-телекоммуникационной сети «Интернет».</w:t>
      </w:r>
    </w:p>
    <w:p w:rsidR="00037A58" w:rsidRPr="00037A58" w:rsidRDefault="00037A58" w:rsidP="00647CC3">
      <w:pPr>
        <w:spacing w:line="360" w:lineRule="auto"/>
        <w:ind w:right="-1" w:firstLine="567"/>
        <w:jc w:val="both"/>
      </w:pPr>
      <w:r w:rsidRPr="00037A58">
        <w:t xml:space="preserve">4. </w:t>
      </w:r>
      <w:proofErr w:type="gramStart"/>
      <w:r w:rsidRPr="00037A58">
        <w:t>Контроль за</w:t>
      </w:r>
      <w:proofErr w:type="gramEnd"/>
      <w:r w:rsidRPr="00037A58">
        <w:t xml:space="preserve"> исполнением настоящего решения возложить на комиссию по законодательству и местному самоуправлению (председатель – Е.А. Рюмина).</w:t>
      </w:r>
    </w:p>
    <w:p w:rsidR="00037A58" w:rsidRPr="00037A58" w:rsidRDefault="00037A58" w:rsidP="00037A58">
      <w:pPr>
        <w:tabs>
          <w:tab w:val="left" w:pos="-284"/>
        </w:tabs>
        <w:spacing w:line="360" w:lineRule="auto"/>
        <w:ind w:firstLine="567"/>
        <w:jc w:val="both"/>
      </w:pPr>
    </w:p>
    <w:p w:rsidR="00037A58" w:rsidRPr="00037A58" w:rsidRDefault="00037A58" w:rsidP="00037A58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</w:p>
    <w:p w:rsidR="00037A58" w:rsidRPr="00037A58" w:rsidRDefault="00037A58" w:rsidP="00037A58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</w:p>
    <w:p w:rsidR="00037A58" w:rsidRPr="00037A58" w:rsidRDefault="00037A58" w:rsidP="00037A58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  <w:r w:rsidRPr="00037A58">
        <w:rPr>
          <w:rFonts w:eastAsia="Lucida Sans Unicode"/>
          <w:kern w:val="2"/>
        </w:rPr>
        <w:t>Председатель Собрания депутатов</w:t>
      </w:r>
    </w:p>
    <w:p w:rsidR="00037A58" w:rsidRPr="00037A58" w:rsidRDefault="00037A58" w:rsidP="00037A58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  <w:proofErr w:type="spellStart"/>
      <w:r w:rsidRPr="00037A58">
        <w:rPr>
          <w:rFonts w:eastAsia="Lucida Sans Unicode"/>
          <w:kern w:val="2"/>
        </w:rPr>
        <w:t>Саткинского</w:t>
      </w:r>
      <w:proofErr w:type="spellEnd"/>
      <w:r w:rsidRPr="00037A58">
        <w:rPr>
          <w:rFonts w:eastAsia="Lucida Sans Unicode"/>
          <w:kern w:val="2"/>
        </w:rPr>
        <w:t xml:space="preserve"> муниципального округа</w:t>
      </w:r>
      <w:r w:rsidRPr="00037A58">
        <w:rPr>
          <w:rFonts w:eastAsia="Lucida Sans Unicode"/>
          <w:kern w:val="2"/>
        </w:rPr>
        <w:tab/>
      </w:r>
      <w:r w:rsidRPr="00037A58">
        <w:rPr>
          <w:rFonts w:eastAsia="Lucida Sans Unicode"/>
          <w:kern w:val="2"/>
        </w:rPr>
        <w:tab/>
      </w:r>
      <w:r w:rsidRPr="00037A58">
        <w:rPr>
          <w:rFonts w:eastAsia="Lucida Sans Unicode"/>
          <w:kern w:val="2"/>
        </w:rPr>
        <w:tab/>
      </w:r>
      <w:r w:rsidRPr="00037A58">
        <w:rPr>
          <w:rFonts w:eastAsia="Lucida Sans Unicode"/>
          <w:kern w:val="2"/>
        </w:rPr>
        <w:tab/>
      </w:r>
      <w:r w:rsidRPr="00037A58">
        <w:rPr>
          <w:rFonts w:eastAsia="Lucida Sans Unicode"/>
          <w:kern w:val="2"/>
        </w:rPr>
        <w:tab/>
        <w:t xml:space="preserve">Н.П. </w:t>
      </w:r>
      <w:proofErr w:type="spellStart"/>
      <w:r w:rsidRPr="00037A58">
        <w:rPr>
          <w:rFonts w:eastAsia="Lucida Sans Unicode"/>
          <w:kern w:val="2"/>
        </w:rPr>
        <w:t>Бурматов</w:t>
      </w:r>
      <w:proofErr w:type="spellEnd"/>
    </w:p>
    <w:p w:rsidR="00037A58" w:rsidRPr="00037A58" w:rsidRDefault="00037A58" w:rsidP="00037A58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</w:p>
    <w:p w:rsidR="00037A58" w:rsidRPr="00037A58" w:rsidRDefault="00037A58" w:rsidP="00037A58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  <w:bookmarkStart w:id="0" w:name="_GoBack"/>
      <w:bookmarkEnd w:id="0"/>
    </w:p>
    <w:p w:rsidR="00EA3C6C" w:rsidRPr="00037A58" w:rsidRDefault="00EA3C6C" w:rsidP="00037A58">
      <w:pPr>
        <w:spacing w:line="360" w:lineRule="auto"/>
      </w:pPr>
    </w:p>
    <w:sectPr w:rsidR="00EA3C6C" w:rsidRPr="00037A58" w:rsidSect="00037A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EA3C6C"/>
    <w:rsid w:val="00037A58"/>
    <w:rsid w:val="003D1A17"/>
    <w:rsid w:val="00647CC3"/>
    <w:rsid w:val="00DD2B4A"/>
    <w:rsid w:val="00EA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7A5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37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A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A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7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393</Words>
  <Characters>2242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cp:lastPrinted>2024-12-19T03:56:00Z</cp:lastPrinted>
  <dcterms:created xsi:type="dcterms:W3CDTF">2024-12-16T07:33:00Z</dcterms:created>
  <dcterms:modified xsi:type="dcterms:W3CDTF">2024-12-19T03:56:00Z</dcterms:modified>
</cp:coreProperties>
</file>